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B3B" w:rsidRDefault="00317141">
      <w:pPr>
        <w:pStyle w:val="Textkrper"/>
        <w:ind w:left="79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465264" cy="3520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264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B3B" w:rsidRDefault="005D4B3B">
      <w:pPr>
        <w:pStyle w:val="Textkrper"/>
        <w:rPr>
          <w:rFonts w:ascii="Times New Roman"/>
          <w:sz w:val="20"/>
        </w:rPr>
      </w:pPr>
    </w:p>
    <w:p w:rsidR="005D4B3B" w:rsidRDefault="005D4B3B">
      <w:pPr>
        <w:pStyle w:val="Textkrper"/>
        <w:rPr>
          <w:rFonts w:ascii="Times New Roman"/>
          <w:sz w:val="20"/>
        </w:rPr>
      </w:pPr>
      <w:bookmarkStart w:id="0" w:name="_GoBack"/>
      <w:bookmarkEnd w:id="0"/>
    </w:p>
    <w:p w:rsidR="005D4B3B" w:rsidRDefault="005D4B3B">
      <w:pPr>
        <w:pStyle w:val="Textkrper"/>
        <w:rPr>
          <w:rFonts w:ascii="Times New Roman"/>
          <w:sz w:val="20"/>
        </w:rPr>
      </w:pPr>
    </w:p>
    <w:p w:rsidR="005D4B3B" w:rsidRDefault="005D4B3B">
      <w:pPr>
        <w:pStyle w:val="Textkrper"/>
        <w:spacing w:before="4"/>
        <w:rPr>
          <w:rFonts w:ascii="Times New Roman"/>
          <w:sz w:val="25"/>
        </w:rPr>
      </w:pPr>
    </w:p>
    <w:p w:rsidR="005D4B3B" w:rsidRDefault="00317141">
      <w:pPr>
        <w:spacing w:before="20" w:line="276" w:lineRule="auto"/>
        <w:ind w:left="982" w:right="1662"/>
        <w:rPr>
          <w:b/>
          <w:sz w:val="40"/>
        </w:rPr>
      </w:pPr>
      <w:r>
        <w:rPr>
          <w:b/>
          <w:sz w:val="40"/>
        </w:rPr>
        <w:t>Haltung von Kaninchen in Privathaushalten und Hobbyzuchten</w:t>
      </w:r>
    </w:p>
    <w:p w:rsidR="005D4B3B" w:rsidRDefault="005D4B3B">
      <w:pPr>
        <w:pStyle w:val="Textkrper"/>
        <w:rPr>
          <w:b/>
          <w:sz w:val="20"/>
        </w:rPr>
      </w:pPr>
    </w:p>
    <w:p w:rsidR="005D4B3B" w:rsidRDefault="005D4B3B">
      <w:pPr>
        <w:pStyle w:val="Textkrper"/>
        <w:rPr>
          <w:b/>
          <w:sz w:val="20"/>
        </w:rPr>
      </w:pPr>
    </w:p>
    <w:p w:rsidR="005D4B3B" w:rsidRDefault="00317141">
      <w:pPr>
        <w:pStyle w:val="Textkrper"/>
        <w:spacing w:before="3"/>
        <w:rPr>
          <w:b/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251621</wp:posOffset>
            </wp:positionV>
            <wp:extent cx="5943458" cy="261461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458" cy="2614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4B3B" w:rsidRDefault="005D4B3B">
      <w:pPr>
        <w:pStyle w:val="Textkrper"/>
        <w:spacing w:before="9"/>
        <w:rPr>
          <w:b/>
          <w:sz w:val="51"/>
        </w:rPr>
      </w:pPr>
    </w:p>
    <w:p w:rsidR="005D4B3B" w:rsidRDefault="00317141">
      <w:pPr>
        <w:pStyle w:val="berschrift1"/>
        <w:spacing w:before="1"/>
      </w:pPr>
      <w:r>
        <w:t>Allgemeine Anforderungen an die Haltung</w:t>
      </w:r>
    </w:p>
    <w:p w:rsidR="005D4B3B" w:rsidRDefault="00317141">
      <w:pPr>
        <w:pStyle w:val="Listenabsatz"/>
        <w:numPr>
          <w:ilvl w:val="0"/>
          <w:numId w:val="1"/>
        </w:numPr>
        <w:tabs>
          <w:tab w:val="left" w:pos="1340"/>
        </w:tabs>
        <w:spacing w:before="40"/>
        <w:ind w:hanging="357"/>
      </w:pPr>
      <w:r>
        <w:t>Nicht mehr als unvermeidbare Berührung mit Kot und</w:t>
      </w:r>
      <w:r>
        <w:rPr>
          <w:spacing w:val="-11"/>
        </w:rPr>
        <w:t xml:space="preserve"> </w:t>
      </w:r>
      <w:r>
        <w:t>Harn.</w:t>
      </w:r>
    </w:p>
    <w:p w:rsidR="005D4B3B" w:rsidRDefault="00317141">
      <w:pPr>
        <w:pStyle w:val="Listenabsatz"/>
        <w:numPr>
          <w:ilvl w:val="0"/>
          <w:numId w:val="1"/>
        </w:numPr>
        <w:tabs>
          <w:tab w:val="left" w:pos="1340"/>
        </w:tabs>
        <w:ind w:hanging="357"/>
      </w:pPr>
      <w:r>
        <w:t>Trockener</w:t>
      </w:r>
      <w:r>
        <w:rPr>
          <w:spacing w:val="-2"/>
        </w:rPr>
        <w:t xml:space="preserve"> </w:t>
      </w:r>
      <w:r>
        <w:t>Liegebereich.</w:t>
      </w:r>
    </w:p>
    <w:p w:rsidR="005D4B3B" w:rsidRDefault="00317141">
      <w:pPr>
        <w:pStyle w:val="Listenabsatz"/>
        <w:numPr>
          <w:ilvl w:val="0"/>
          <w:numId w:val="1"/>
        </w:numPr>
        <w:tabs>
          <w:tab w:val="left" w:pos="1340"/>
        </w:tabs>
        <w:ind w:hanging="357"/>
      </w:pPr>
      <w:r>
        <w:t>Boden rutschfest und</w:t>
      </w:r>
      <w:r>
        <w:rPr>
          <w:spacing w:val="-4"/>
        </w:rPr>
        <w:t xml:space="preserve"> </w:t>
      </w:r>
      <w:r>
        <w:t>trittsicher.</w:t>
      </w:r>
    </w:p>
    <w:p w:rsidR="005D4B3B" w:rsidRDefault="00317141">
      <w:pPr>
        <w:pStyle w:val="Listenabsatz"/>
        <w:numPr>
          <w:ilvl w:val="0"/>
          <w:numId w:val="1"/>
        </w:numPr>
        <w:tabs>
          <w:tab w:val="left" w:pos="1340"/>
        </w:tabs>
        <w:spacing w:before="39"/>
        <w:ind w:hanging="357"/>
      </w:pPr>
      <w:r>
        <w:t>Direkte Sonneneinstrahlung</w:t>
      </w:r>
      <w:r>
        <w:rPr>
          <w:spacing w:val="-2"/>
        </w:rPr>
        <w:t xml:space="preserve"> </w:t>
      </w:r>
      <w:r>
        <w:t>vermeiden.</w:t>
      </w:r>
    </w:p>
    <w:p w:rsidR="005D4B3B" w:rsidRDefault="00317141">
      <w:pPr>
        <w:pStyle w:val="Listenabsatz"/>
        <w:numPr>
          <w:ilvl w:val="0"/>
          <w:numId w:val="1"/>
        </w:numPr>
        <w:tabs>
          <w:tab w:val="left" w:pos="1340"/>
        </w:tabs>
        <w:spacing w:line="276" w:lineRule="auto"/>
        <w:ind w:right="223" w:hanging="357"/>
        <w:jc w:val="both"/>
      </w:pPr>
      <w:r>
        <w:t>Grundsätzlich sind Kaninchen sehr soziale Tiere, die niemals einzeln gehalten werden sollten! Besteht ein zwingender Grund, Kaninchen nicht zu vergesellschaften, so müssen sie zumindest Sichtkontakt zu Artgenossen</w:t>
      </w:r>
      <w:r>
        <w:rPr>
          <w:spacing w:val="-3"/>
        </w:rPr>
        <w:t xml:space="preserve"> </w:t>
      </w:r>
      <w:r>
        <w:t>haben.</w:t>
      </w:r>
    </w:p>
    <w:p w:rsidR="005D4B3B" w:rsidRDefault="00317141">
      <w:pPr>
        <w:pStyle w:val="Listenabsatz"/>
        <w:numPr>
          <w:ilvl w:val="0"/>
          <w:numId w:val="1"/>
        </w:numPr>
        <w:tabs>
          <w:tab w:val="left" w:pos="1340"/>
        </w:tabs>
        <w:spacing w:before="0"/>
        <w:ind w:hanging="357"/>
      </w:pPr>
      <w:r>
        <w:t xml:space="preserve">Meerschweinchen sind </w:t>
      </w:r>
      <w:r>
        <w:rPr>
          <w:u w:val="single"/>
        </w:rPr>
        <w:t>keine</w:t>
      </w:r>
      <w:r>
        <w:t xml:space="preserve"> geeigneten Partnertiere für</w:t>
      </w:r>
      <w:r>
        <w:rPr>
          <w:spacing w:val="-6"/>
        </w:rPr>
        <w:t xml:space="preserve"> </w:t>
      </w:r>
      <w:r>
        <w:t>Kaninchen.</w:t>
      </w:r>
    </w:p>
    <w:p w:rsidR="005D4B3B" w:rsidRDefault="005D4B3B">
      <w:pPr>
        <w:pStyle w:val="Textkrper"/>
        <w:spacing w:before="10"/>
        <w:rPr>
          <w:sz w:val="28"/>
        </w:rPr>
      </w:pPr>
    </w:p>
    <w:p w:rsidR="005D4B3B" w:rsidRDefault="00317141">
      <w:pPr>
        <w:pStyle w:val="berschrift1"/>
        <w:spacing w:before="52"/>
      </w:pPr>
      <w:r>
        <w:t>Fütterung und Pflege</w:t>
      </w:r>
    </w:p>
    <w:p w:rsidR="005D4B3B" w:rsidRDefault="00317141">
      <w:pPr>
        <w:pStyle w:val="Listenabsatz"/>
        <w:numPr>
          <w:ilvl w:val="0"/>
          <w:numId w:val="1"/>
        </w:numPr>
        <w:tabs>
          <w:tab w:val="left" w:pos="1340"/>
        </w:tabs>
        <w:spacing w:before="40"/>
        <w:ind w:hanging="357"/>
      </w:pPr>
      <w:r>
        <w:t>Jederzeit Raufutter (Heu) und geeignetes</w:t>
      </w:r>
      <w:r>
        <w:rPr>
          <w:spacing w:val="-4"/>
        </w:rPr>
        <w:t xml:space="preserve"> </w:t>
      </w:r>
      <w:r>
        <w:t>Nagematerial.</w:t>
      </w:r>
    </w:p>
    <w:p w:rsidR="005D4B3B" w:rsidRDefault="00317141">
      <w:pPr>
        <w:pStyle w:val="Listenabsatz"/>
        <w:numPr>
          <w:ilvl w:val="0"/>
          <w:numId w:val="1"/>
        </w:numPr>
        <w:tabs>
          <w:tab w:val="left" w:pos="1340"/>
        </w:tabs>
        <w:ind w:hanging="357"/>
      </w:pPr>
      <w:r>
        <w:t>Jederzeit Zugang zu</w:t>
      </w:r>
      <w:r>
        <w:rPr>
          <w:spacing w:val="-2"/>
        </w:rPr>
        <w:t xml:space="preserve"> </w:t>
      </w:r>
      <w:r>
        <w:t>Trinkwasser.</w:t>
      </w:r>
    </w:p>
    <w:p w:rsidR="005D4B3B" w:rsidRDefault="00317141">
      <w:pPr>
        <w:pStyle w:val="Listenabsatz"/>
        <w:numPr>
          <w:ilvl w:val="0"/>
          <w:numId w:val="1"/>
        </w:numPr>
        <w:tabs>
          <w:tab w:val="left" w:pos="1340"/>
        </w:tabs>
        <w:spacing w:before="42"/>
        <w:ind w:hanging="357"/>
      </w:pPr>
      <w:r>
        <w:t>Überprüfung des Wohlergehens zweimal</w:t>
      </w:r>
      <w:r>
        <w:rPr>
          <w:spacing w:val="-2"/>
        </w:rPr>
        <w:t xml:space="preserve"> </w:t>
      </w:r>
      <w:r>
        <w:t>täglich.</w:t>
      </w:r>
    </w:p>
    <w:p w:rsidR="005D4B3B" w:rsidRDefault="00317141">
      <w:pPr>
        <w:pStyle w:val="Listenabsatz"/>
        <w:numPr>
          <w:ilvl w:val="0"/>
          <w:numId w:val="1"/>
        </w:numPr>
        <w:tabs>
          <w:tab w:val="left" w:pos="1340"/>
        </w:tabs>
        <w:spacing w:before="39"/>
        <w:ind w:hanging="357"/>
      </w:pPr>
      <w:r>
        <w:t>Regelmäßige Reinigung (ggf. Desinfektion) von Stall und</w:t>
      </w:r>
      <w:r>
        <w:t xml:space="preserve"> Futter-/</w:t>
      </w:r>
      <w:r>
        <w:rPr>
          <w:spacing w:val="-9"/>
        </w:rPr>
        <w:t xml:space="preserve"> </w:t>
      </w:r>
      <w:r>
        <w:t>Tränkeeinrichtungen.</w:t>
      </w:r>
    </w:p>
    <w:p w:rsidR="005D4B3B" w:rsidRDefault="00317141">
      <w:pPr>
        <w:pStyle w:val="Listenabsatz"/>
        <w:numPr>
          <w:ilvl w:val="0"/>
          <w:numId w:val="1"/>
        </w:numPr>
        <w:tabs>
          <w:tab w:val="left" w:pos="1340"/>
        </w:tabs>
        <w:ind w:hanging="357"/>
      </w:pPr>
      <w:r>
        <w:t>Falls erforderlich Parasitenbehandlung (z.B. Würmer, Einzeller) und Schutzimpfungen (z.B.</w:t>
      </w:r>
      <w:r>
        <w:rPr>
          <w:spacing w:val="-13"/>
        </w:rPr>
        <w:t xml:space="preserve"> </w:t>
      </w:r>
      <w:r>
        <w:t>RHD).</w:t>
      </w:r>
    </w:p>
    <w:p w:rsidR="005D4B3B" w:rsidRDefault="005D4B3B">
      <w:pPr>
        <w:pStyle w:val="Textkrper"/>
        <w:rPr>
          <w:sz w:val="33"/>
        </w:rPr>
      </w:pPr>
    </w:p>
    <w:p w:rsidR="005D4B3B" w:rsidRDefault="00317141">
      <w:pPr>
        <w:pStyle w:val="berschrift1"/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584834</wp:posOffset>
            </wp:positionH>
            <wp:positionV relativeFrom="paragraph">
              <wp:posOffset>74114</wp:posOffset>
            </wp:positionV>
            <wp:extent cx="131063" cy="10271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3" cy="102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Besondere Anforderungen</w:t>
      </w:r>
    </w:p>
    <w:p w:rsidR="005D4B3B" w:rsidRDefault="00317141">
      <w:pPr>
        <w:pStyle w:val="Listenabsatz"/>
        <w:numPr>
          <w:ilvl w:val="0"/>
          <w:numId w:val="1"/>
        </w:numPr>
        <w:tabs>
          <w:tab w:val="left" w:pos="1342"/>
        </w:tabs>
        <w:ind w:left="1342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591820</wp:posOffset>
                </wp:positionH>
                <wp:positionV relativeFrom="paragraph">
                  <wp:posOffset>88900</wp:posOffset>
                </wp:positionV>
                <wp:extent cx="127635" cy="749935"/>
                <wp:effectExtent l="1270" t="0" r="444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B3B" w:rsidRDefault="00317141">
                            <w:pPr>
                              <w:spacing w:line="184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Stand 10.01.2018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6pt;margin-top:7pt;width:10.05pt;height:59.0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" filled="f" stroked="f">
                <v:textbox style="layout-flow:vertical;mso-layout-flow-alt:bottom-to-top" inset="0,0,0,0">
                  <w:txbxContent>
                    <w:p w:rsidR="005D4B3B" w:rsidRDefault="00317141">
                      <w:pPr>
                        <w:spacing w:line="184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Stand 10.01.2018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Abgedunkelter Bereich als</w:t>
      </w:r>
      <w:r>
        <w:rPr>
          <w:spacing w:val="-6"/>
        </w:rPr>
        <w:t xml:space="preserve"> </w:t>
      </w:r>
      <w:r>
        <w:t>Rückzugsmöglichkeit.</w:t>
      </w:r>
    </w:p>
    <w:p w:rsidR="005D4B3B" w:rsidRDefault="00317141">
      <w:pPr>
        <w:pStyle w:val="Listenabsatz"/>
        <w:numPr>
          <w:ilvl w:val="0"/>
          <w:numId w:val="1"/>
        </w:numPr>
        <w:tabs>
          <w:tab w:val="left" w:pos="1342"/>
        </w:tabs>
        <w:ind w:left="1342" w:hanging="360"/>
      </w:pPr>
      <w:r>
        <w:t>Beleuchtungsstärke für 8 Stunden mindestens 40 Lux, danach genügend Licht zur</w:t>
      </w:r>
      <w:r>
        <w:rPr>
          <w:spacing w:val="-16"/>
        </w:rPr>
        <w:t xml:space="preserve"> </w:t>
      </w:r>
      <w:r>
        <w:t>Orientierung</w:t>
      </w:r>
    </w:p>
    <w:p w:rsidR="005D4B3B" w:rsidRDefault="00317141">
      <w:pPr>
        <w:pStyle w:val="Listenabsatz"/>
        <w:numPr>
          <w:ilvl w:val="0"/>
          <w:numId w:val="1"/>
        </w:numPr>
        <w:tabs>
          <w:tab w:val="left" w:pos="1342"/>
        </w:tabs>
        <w:spacing w:before="39" w:line="276" w:lineRule="auto"/>
        <w:ind w:left="1342" w:right="225" w:hanging="360"/>
      </w:pPr>
      <w:r>
        <w:t>Bei einstreuloser Haltung muss der perforierte Boden mindestens eine Auftrittsbreite von 14 mm haben (entspricht der max. zulässigen Spalten- oder</w:t>
      </w:r>
      <w:r>
        <w:rPr>
          <w:spacing w:val="-13"/>
        </w:rPr>
        <w:t xml:space="preserve"> </w:t>
      </w:r>
      <w:r>
        <w:t>Lochweite).</w:t>
      </w:r>
    </w:p>
    <w:p w:rsidR="005D4B3B" w:rsidRDefault="005D4B3B">
      <w:pPr>
        <w:spacing w:line="276" w:lineRule="auto"/>
        <w:sectPr w:rsidR="005D4B3B">
          <w:type w:val="continuous"/>
          <w:pgSz w:w="11910" w:h="16840"/>
          <w:pgMar w:top="620" w:right="620" w:bottom="280" w:left="720" w:header="720" w:footer="720" w:gutter="0"/>
          <w:cols w:space="720"/>
        </w:sectPr>
      </w:pPr>
    </w:p>
    <w:p w:rsidR="005D4B3B" w:rsidRDefault="00317141">
      <w:pPr>
        <w:pStyle w:val="Listenabsatz"/>
        <w:numPr>
          <w:ilvl w:val="0"/>
          <w:numId w:val="1"/>
        </w:numPr>
        <w:tabs>
          <w:tab w:val="left" w:pos="1342"/>
        </w:tabs>
        <w:spacing w:before="67" w:line="276" w:lineRule="auto"/>
        <w:ind w:left="1342" w:right="222" w:hanging="360"/>
        <w:jc w:val="both"/>
      </w:pPr>
      <w:r>
        <w:lastRenderedPageBreak/>
        <w:t xml:space="preserve">Uneingeschränkt nutzbare erhöhte Bodenfläche (Plattform): diese muss so groß sein, dass ein Kaninchen darauf in Seitenlage liegen kann. Dies ist i.d.R. bei einer Fläche von </w:t>
      </w:r>
      <w:r>
        <w:rPr>
          <w:u w:val="single"/>
        </w:rPr>
        <w:t xml:space="preserve">mindestens 30x50 </w:t>
      </w:r>
      <w:r>
        <w:rPr>
          <w:spacing w:val="-3"/>
          <w:u w:val="single"/>
        </w:rPr>
        <w:t>cm</w:t>
      </w:r>
      <w:r>
        <w:rPr>
          <w:spacing w:val="-3"/>
        </w:rPr>
        <w:t xml:space="preserve"> </w:t>
      </w:r>
      <w:r>
        <w:t>der Fall. Die erhöhte Bodenfläche ist so anzub</w:t>
      </w:r>
      <w:r>
        <w:t>ringen, dass der Raum darunter von den/dem Kaninchen genutzt werden kann. Ein Häuschen mit Flachdach zählt ebenfalls als nutzbare erhöhte Bodenfläche.</w:t>
      </w:r>
    </w:p>
    <w:p w:rsidR="005D4B3B" w:rsidRDefault="005D4B3B">
      <w:pPr>
        <w:pStyle w:val="Textkrper"/>
        <w:spacing w:before="8"/>
        <w:rPr>
          <w:sz w:val="29"/>
        </w:rPr>
      </w:pPr>
    </w:p>
    <w:p w:rsidR="005D4B3B" w:rsidRDefault="00317141">
      <w:pPr>
        <w:pStyle w:val="berschrift1"/>
        <w:tabs>
          <w:tab w:val="left" w:pos="4190"/>
        </w:tabs>
        <w:spacing w:line="276" w:lineRule="auto"/>
        <w:ind w:right="224"/>
      </w:pPr>
      <w:r>
        <w:t xml:space="preserve">Kaninchenrassen  </w:t>
      </w:r>
      <w:r>
        <w:rPr>
          <w:spacing w:val="32"/>
        </w:rPr>
        <w:t xml:space="preserve"> </w:t>
      </w:r>
      <w:r>
        <w:t xml:space="preserve">nach  </w:t>
      </w:r>
      <w:r>
        <w:rPr>
          <w:spacing w:val="31"/>
        </w:rPr>
        <w:t xml:space="preserve"> </w:t>
      </w:r>
      <w:r>
        <w:t>dem</w:t>
      </w:r>
      <w:r>
        <w:tab/>
        <w:t>Standard des ZDRK (Zentralverbands Deutscher Rasse- Kaninchenzüchter) und d</w:t>
      </w:r>
      <w:r>
        <w:t>em</w:t>
      </w:r>
      <w:r>
        <w:rPr>
          <w:spacing w:val="-8"/>
        </w:rPr>
        <w:t xml:space="preserve"> </w:t>
      </w:r>
      <w:r>
        <w:t>Körpergewicht</w:t>
      </w:r>
    </w:p>
    <w:tbl>
      <w:tblPr>
        <w:tblStyle w:val="TableNormal"/>
        <w:tblW w:w="0" w:type="auto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1443"/>
        <w:gridCol w:w="6119"/>
      </w:tblGrid>
      <w:tr w:rsidR="005D4B3B">
        <w:trPr>
          <w:trHeight w:val="457"/>
        </w:trPr>
        <w:tc>
          <w:tcPr>
            <w:tcW w:w="2011" w:type="dxa"/>
            <w:shd w:val="clear" w:color="auto" w:fill="D9D9D9"/>
          </w:tcPr>
          <w:p w:rsidR="005D4B3B" w:rsidRDefault="00317141">
            <w:pPr>
              <w:pStyle w:val="TableParagraph"/>
              <w:spacing w:before="92"/>
              <w:ind w:left="107"/>
              <w:jc w:val="left"/>
              <w:rPr>
                <w:b/>
              </w:rPr>
            </w:pPr>
            <w:r>
              <w:rPr>
                <w:b/>
              </w:rPr>
              <w:t>Bezeichnung</w:t>
            </w:r>
          </w:p>
        </w:tc>
        <w:tc>
          <w:tcPr>
            <w:tcW w:w="1443" w:type="dxa"/>
            <w:shd w:val="clear" w:color="auto" w:fill="D9D9D9"/>
          </w:tcPr>
          <w:p w:rsidR="005D4B3B" w:rsidRDefault="00317141">
            <w:pPr>
              <w:pStyle w:val="TableParagraph"/>
              <w:spacing w:before="92"/>
              <w:ind w:left="103" w:right="92"/>
              <w:rPr>
                <w:b/>
              </w:rPr>
            </w:pPr>
            <w:r>
              <w:rPr>
                <w:b/>
              </w:rPr>
              <w:t>Körpermasse</w:t>
            </w:r>
          </w:p>
        </w:tc>
        <w:tc>
          <w:tcPr>
            <w:tcW w:w="6119" w:type="dxa"/>
            <w:shd w:val="clear" w:color="auto" w:fill="D9D9D9"/>
          </w:tcPr>
          <w:p w:rsidR="005D4B3B" w:rsidRDefault="00317141">
            <w:pPr>
              <w:pStyle w:val="TableParagraph"/>
              <w:spacing w:before="92"/>
              <w:ind w:left="107"/>
              <w:jc w:val="left"/>
              <w:rPr>
                <w:b/>
              </w:rPr>
            </w:pPr>
            <w:r>
              <w:rPr>
                <w:b/>
              </w:rPr>
              <w:t>Rassen</w:t>
            </w:r>
          </w:p>
        </w:tc>
      </w:tr>
      <w:tr w:rsidR="005D4B3B">
        <w:trPr>
          <w:trHeight w:val="340"/>
        </w:trPr>
        <w:tc>
          <w:tcPr>
            <w:tcW w:w="2011" w:type="dxa"/>
          </w:tcPr>
          <w:p w:rsidR="005D4B3B" w:rsidRDefault="00317141">
            <w:pPr>
              <w:pStyle w:val="TableParagraph"/>
              <w:ind w:left="107"/>
              <w:jc w:val="left"/>
            </w:pPr>
            <w:r>
              <w:t>Große Rassen</w:t>
            </w:r>
          </w:p>
        </w:tc>
        <w:tc>
          <w:tcPr>
            <w:tcW w:w="1443" w:type="dxa"/>
          </w:tcPr>
          <w:p w:rsidR="005D4B3B" w:rsidRDefault="00317141">
            <w:pPr>
              <w:pStyle w:val="TableParagraph"/>
              <w:ind w:left="103" w:right="91"/>
            </w:pPr>
            <w:r>
              <w:t>&gt; 5,5kg</w:t>
            </w:r>
          </w:p>
        </w:tc>
        <w:tc>
          <w:tcPr>
            <w:tcW w:w="6119" w:type="dxa"/>
          </w:tcPr>
          <w:p w:rsidR="005D4B3B" w:rsidRDefault="00317141">
            <w:pPr>
              <w:pStyle w:val="TableParagraph"/>
              <w:ind w:left="107"/>
              <w:jc w:val="left"/>
            </w:pPr>
            <w:r>
              <w:t>Deutsche Riesen, Dt. Riesenschecken, Dt. Widder</w:t>
            </w:r>
          </w:p>
        </w:tc>
      </w:tr>
      <w:tr w:rsidR="005D4B3B">
        <w:trPr>
          <w:trHeight w:val="623"/>
        </w:trPr>
        <w:tc>
          <w:tcPr>
            <w:tcW w:w="2011" w:type="dxa"/>
          </w:tcPr>
          <w:p w:rsidR="005D4B3B" w:rsidRDefault="00317141">
            <w:pPr>
              <w:pStyle w:val="TableParagraph"/>
              <w:spacing w:before="174"/>
              <w:ind w:left="107"/>
              <w:jc w:val="left"/>
            </w:pPr>
            <w:r>
              <w:t>Mittelgroße Rassen</w:t>
            </w:r>
          </w:p>
        </w:tc>
        <w:tc>
          <w:tcPr>
            <w:tcW w:w="1443" w:type="dxa"/>
          </w:tcPr>
          <w:p w:rsidR="005D4B3B" w:rsidRDefault="00317141">
            <w:pPr>
              <w:pStyle w:val="TableParagraph"/>
              <w:spacing w:before="174"/>
              <w:ind w:left="103" w:right="92"/>
            </w:pPr>
            <w:r>
              <w:t>&gt; 3,5kg</w:t>
            </w:r>
          </w:p>
        </w:tc>
        <w:tc>
          <w:tcPr>
            <w:tcW w:w="6119" w:type="dxa"/>
          </w:tcPr>
          <w:p w:rsidR="005D4B3B" w:rsidRDefault="00317141">
            <w:pPr>
              <w:pStyle w:val="TableParagraph"/>
              <w:spacing w:before="40"/>
              <w:ind w:left="107"/>
              <w:jc w:val="left"/>
            </w:pPr>
            <w:r>
              <w:t>Helle Großsilber, Großchinchilla, Wiener, Neuseeländer, Alaska, Kalifornier, Japaner, Thüringer, Havanna, Angora, Rexkaninchen</w:t>
            </w:r>
          </w:p>
        </w:tc>
      </w:tr>
      <w:tr w:rsidR="005D4B3B">
        <w:trPr>
          <w:trHeight w:val="624"/>
        </w:trPr>
        <w:tc>
          <w:tcPr>
            <w:tcW w:w="2011" w:type="dxa"/>
          </w:tcPr>
          <w:p w:rsidR="005D4B3B" w:rsidRDefault="00317141">
            <w:pPr>
              <w:pStyle w:val="TableParagraph"/>
              <w:spacing w:before="175"/>
              <w:ind w:left="107"/>
              <w:jc w:val="left"/>
            </w:pPr>
            <w:r>
              <w:t>Kleine Rassen</w:t>
            </w:r>
          </w:p>
        </w:tc>
        <w:tc>
          <w:tcPr>
            <w:tcW w:w="1443" w:type="dxa"/>
          </w:tcPr>
          <w:p w:rsidR="005D4B3B" w:rsidRDefault="00317141">
            <w:pPr>
              <w:pStyle w:val="TableParagraph"/>
              <w:spacing w:before="175"/>
              <w:ind w:left="103" w:right="92"/>
            </w:pPr>
            <w:r>
              <w:t>&gt; 2,0kg</w:t>
            </w:r>
          </w:p>
        </w:tc>
        <w:tc>
          <w:tcPr>
            <w:tcW w:w="6119" w:type="dxa"/>
          </w:tcPr>
          <w:p w:rsidR="005D4B3B" w:rsidRDefault="00317141">
            <w:pPr>
              <w:pStyle w:val="TableParagraph"/>
              <w:spacing w:before="45" w:line="237" w:lineRule="auto"/>
              <w:ind w:left="107"/>
              <w:jc w:val="left"/>
            </w:pPr>
            <w:r>
              <w:t>Deutsche Kleinwidder, Kleinchinchilla, Kleinsilber, Holländer, Loh, Englische Schecken, Kleinschecken, Russen</w:t>
            </w:r>
          </w:p>
        </w:tc>
      </w:tr>
      <w:tr w:rsidR="005D4B3B">
        <w:trPr>
          <w:trHeight w:val="340"/>
        </w:trPr>
        <w:tc>
          <w:tcPr>
            <w:tcW w:w="2011" w:type="dxa"/>
          </w:tcPr>
          <w:p w:rsidR="005D4B3B" w:rsidRDefault="00317141">
            <w:pPr>
              <w:pStyle w:val="TableParagraph"/>
              <w:ind w:left="107"/>
              <w:jc w:val="left"/>
            </w:pPr>
            <w:r>
              <w:t>Zwergrassen</w:t>
            </w:r>
          </w:p>
        </w:tc>
        <w:tc>
          <w:tcPr>
            <w:tcW w:w="1443" w:type="dxa"/>
          </w:tcPr>
          <w:p w:rsidR="005D4B3B" w:rsidRDefault="00317141">
            <w:pPr>
              <w:pStyle w:val="TableParagraph"/>
              <w:ind w:left="103" w:right="92"/>
            </w:pPr>
            <w:r>
              <w:t>&lt; 2,0kg</w:t>
            </w:r>
          </w:p>
        </w:tc>
        <w:tc>
          <w:tcPr>
            <w:tcW w:w="6119" w:type="dxa"/>
          </w:tcPr>
          <w:p w:rsidR="005D4B3B" w:rsidRDefault="00317141">
            <w:pPr>
              <w:pStyle w:val="TableParagraph"/>
              <w:ind w:left="107"/>
              <w:jc w:val="left"/>
            </w:pPr>
            <w:r>
              <w:t>Hermelin, Farbenzwerge, Zwergwidder, Rexzwerge</w:t>
            </w:r>
          </w:p>
        </w:tc>
      </w:tr>
    </w:tbl>
    <w:p w:rsidR="005D4B3B" w:rsidRDefault="005D4B3B">
      <w:pPr>
        <w:pStyle w:val="Textkrper"/>
        <w:rPr>
          <w:b/>
          <w:sz w:val="24"/>
        </w:rPr>
      </w:pPr>
    </w:p>
    <w:p w:rsidR="005D4B3B" w:rsidRDefault="005D4B3B">
      <w:pPr>
        <w:pStyle w:val="Textkrper"/>
        <w:spacing w:before="6"/>
        <w:rPr>
          <w:b/>
          <w:sz w:val="23"/>
        </w:rPr>
      </w:pPr>
    </w:p>
    <w:p w:rsidR="005D4B3B" w:rsidRDefault="00317141">
      <w:pPr>
        <w:spacing w:after="44"/>
        <w:ind w:left="982"/>
        <w:rPr>
          <w:b/>
          <w:sz w:val="24"/>
        </w:rPr>
      </w:pPr>
      <w:r>
        <w:rPr>
          <w:b/>
          <w:sz w:val="24"/>
        </w:rPr>
        <w:t>Größe der Haltungseinrichtung</w:t>
      </w:r>
    </w:p>
    <w:tbl>
      <w:tblPr>
        <w:tblStyle w:val="TableNormal"/>
        <w:tblW w:w="0" w:type="auto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304"/>
        <w:gridCol w:w="2304"/>
        <w:gridCol w:w="2304"/>
      </w:tblGrid>
      <w:tr w:rsidR="005D4B3B">
        <w:trPr>
          <w:trHeight w:val="340"/>
        </w:trPr>
        <w:tc>
          <w:tcPr>
            <w:tcW w:w="2660" w:type="dxa"/>
            <w:shd w:val="clear" w:color="auto" w:fill="D9D9D9"/>
          </w:tcPr>
          <w:p w:rsidR="005D4B3B" w:rsidRDefault="00317141">
            <w:pPr>
              <w:pStyle w:val="TableParagraph"/>
              <w:ind w:left="107"/>
              <w:jc w:val="left"/>
              <w:rPr>
                <w:b/>
              </w:rPr>
            </w:pPr>
            <w:r>
              <w:rPr>
                <w:b/>
              </w:rPr>
              <w:t>Rasse</w:t>
            </w:r>
          </w:p>
        </w:tc>
        <w:tc>
          <w:tcPr>
            <w:tcW w:w="2304" w:type="dxa"/>
            <w:shd w:val="clear" w:color="auto" w:fill="D9D9D9"/>
          </w:tcPr>
          <w:p w:rsidR="005D4B3B" w:rsidRDefault="00317141">
            <w:pPr>
              <w:pStyle w:val="TableParagraph"/>
              <w:ind w:right="617"/>
              <w:rPr>
                <w:b/>
              </w:rPr>
            </w:pPr>
            <w:r>
              <w:rPr>
                <w:b/>
              </w:rPr>
              <w:t>Breite (cm)</w:t>
            </w:r>
          </w:p>
        </w:tc>
        <w:tc>
          <w:tcPr>
            <w:tcW w:w="2304" w:type="dxa"/>
            <w:shd w:val="clear" w:color="auto" w:fill="D9D9D9"/>
          </w:tcPr>
          <w:p w:rsidR="005D4B3B" w:rsidRDefault="00317141">
            <w:pPr>
              <w:pStyle w:val="TableParagraph"/>
              <w:ind w:right="615"/>
              <w:rPr>
                <w:b/>
              </w:rPr>
            </w:pPr>
            <w:r>
              <w:rPr>
                <w:b/>
              </w:rPr>
              <w:t>Tiefe (cm)</w:t>
            </w:r>
          </w:p>
        </w:tc>
        <w:tc>
          <w:tcPr>
            <w:tcW w:w="2304" w:type="dxa"/>
            <w:shd w:val="clear" w:color="auto" w:fill="D9D9D9"/>
          </w:tcPr>
          <w:p w:rsidR="005D4B3B" w:rsidRDefault="00317141">
            <w:pPr>
              <w:pStyle w:val="TableParagraph"/>
              <w:ind w:right="615"/>
              <w:rPr>
                <w:b/>
              </w:rPr>
            </w:pPr>
            <w:r>
              <w:rPr>
                <w:b/>
              </w:rPr>
              <w:t>Höhe (cm)</w:t>
            </w:r>
          </w:p>
        </w:tc>
      </w:tr>
      <w:tr w:rsidR="005D4B3B">
        <w:trPr>
          <w:trHeight w:val="340"/>
        </w:trPr>
        <w:tc>
          <w:tcPr>
            <w:tcW w:w="2660" w:type="dxa"/>
          </w:tcPr>
          <w:p w:rsidR="005D4B3B" w:rsidRDefault="00317141">
            <w:pPr>
              <w:pStyle w:val="TableParagraph"/>
              <w:ind w:left="107"/>
              <w:jc w:val="left"/>
            </w:pPr>
            <w:r>
              <w:t>Große Rassen</w:t>
            </w:r>
          </w:p>
        </w:tc>
        <w:tc>
          <w:tcPr>
            <w:tcW w:w="2304" w:type="dxa"/>
          </w:tcPr>
          <w:p w:rsidR="005D4B3B" w:rsidRDefault="00317141">
            <w:pPr>
              <w:pStyle w:val="TableParagraph"/>
              <w:ind w:right="617"/>
            </w:pPr>
            <w:r>
              <w:t>110</w:t>
            </w:r>
          </w:p>
        </w:tc>
        <w:tc>
          <w:tcPr>
            <w:tcW w:w="2304" w:type="dxa"/>
          </w:tcPr>
          <w:p w:rsidR="005D4B3B" w:rsidRDefault="00317141">
            <w:pPr>
              <w:pStyle w:val="TableParagraph"/>
              <w:ind w:right="615"/>
            </w:pPr>
            <w:r>
              <w:t>80</w:t>
            </w:r>
          </w:p>
        </w:tc>
        <w:tc>
          <w:tcPr>
            <w:tcW w:w="2304" w:type="dxa"/>
          </w:tcPr>
          <w:p w:rsidR="005D4B3B" w:rsidRDefault="00317141">
            <w:pPr>
              <w:pStyle w:val="TableParagraph"/>
              <w:ind w:right="613"/>
            </w:pPr>
            <w:r>
              <w:t>70</w:t>
            </w:r>
          </w:p>
        </w:tc>
      </w:tr>
      <w:tr w:rsidR="005D4B3B">
        <w:trPr>
          <w:trHeight w:val="340"/>
        </w:trPr>
        <w:tc>
          <w:tcPr>
            <w:tcW w:w="2660" w:type="dxa"/>
          </w:tcPr>
          <w:p w:rsidR="005D4B3B" w:rsidRDefault="00317141">
            <w:pPr>
              <w:pStyle w:val="TableParagraph"/>
              <w:ind w:left="107"/>
              <w:jc w:val="left"/>
            </w:pPr>
            <w:r>
              <w:t>Mittelgroße Rassen</w:t>
            </w:r>
          </w:p>
        </w:tc>
        <w:tc>
          <w:tcPr>
            <w:tcW w:w="2304" w:type="dxa"/>
          </w:tcPr>
          <w:p w:rsidR="005D4B3B" w:rsidRDefault="00317141">
            <w:pPr>
              <w:pStyle w:val="TableParagraph"/>
              <w:ind w:right="615"/>
            </w:pPr>
            <w:r>
              <w:t>85</w:t>
            </w:r>
          </w:p>
        </w:tc>
        <w:tc>
          <w:tcPr>
            <w:tcW w:w="2304" w:type="dxa"/>
          </w:tcPr>
          <w:p w:rsidR="005D4B3B" w:rsidRDefault="00317141">
            <w:pPr>
              <w:pStyle w:val="TableParagraph"/>
              <w:ind w:right="615"/>
            </w:pPr>
            <w:r>
              <w:t>80</w:t>
            </w:r>
          </w:p>
        </w:tc>
        <w:tc>
          <w:tcPr>
            <w:tcW w:w="2304" w:type="dxa"/>
          </w:tcPr>
          <w:p w:rsidR="005D4B3B" w:rsidRDefault="00317141">
            <w:pPr>
              <w:pStyle w:val="TableParagraph"/>
              <w:ind w:right="613"/>
            </w:pPr>
            <w:r>
              <w:t>60</w:t>
            </w:r>
          </w:p>
        </w:tc>
      </w:tr>
      <w:tr w:rsidR="005D4B3B">
        <w:trPr>
          <w:trHeight w:val="340"/>
        </w:trPr>
        <w:tc>
          <w:tcPr>
            <w:tcW w:w="2660" w:type="dxa"/>
          </w:tcPr>
          <w:p w:rsidR="005D4B3B" w:rsidRDefault="00317141">
            <w:pPr>
              <w:pStyle w:val="TableParagraph"/>
              <w:ind w:left="107"/>
              <w:jc w:val="left"/>
            </w:pPr>
            <w:r>
              <w:t>Kleine Rassen</w:t>
            </w:r>
          </w:p>
        </w:tc>
        <w:tc>
          <w:tcPr>
            <w:tcW w:w="2304" w:type="dxa"/>
          </w:tcPr>
          <w:p w:rsidR="005D4B3B" w:rsidRDefault="00317141">
            <w:pPr>
              <w:pStyle w:val="TableParagraph"/>
              <w:ind w:right="615"/>
            </w:pPr>
            <w:r>
              <w:t>70</w:t>
            </w:r>
          </w:p>
        </w:tc>
        <w:tc>
          <w:tcPr>
            <w:tcW w:w="2304" w:type="dxa"/>
          </w:tcPr>
          <w:p w:rsidR="005D4B3B" w:rsidRDefault="00317141">
            <w:pPr>
              <w:pStyle w:val="TableParagraph"/>
              <w:ind w:right="615"/>
            </w:pPr>
            <w:r>
              <w:t>75</w:t>
            </w:r>
          </w:p>
        </w:tc>
        <w:tc>
          <w:tcPr>
            <w:tcW w:w="2304" w:type="dxa"/>
          </w:tcPr>
          <w:p w:rsidR="005D4B3B" w:rsidRDefault="00317141">
            <w:pPr>
              <w:pStyle w:val="TableParagraph"/>
              <w:ind w:right="613"/>
            </w:pPr>
            <w:r>
              <w:t>60</w:t>
            </w:r>
          </w:p>
        </w:tc>
      </w:tr>
      <w:tr w:rsidR="005D4B3B">
        <w:trPr>
          <w:trHeight w:val="340"/>
        </w:trPr>
        <w:tc>
          <w:tcPr>
            <w:tcW w:w="2660" w:type="dxa"/>
          </w:tcPr>
          <w:p w:rsidR="005D4B3B" w:rsidRDefault="00317141">
            <w:pPr>
              <w:pStyle w:val="TableParagraph"/>
              <w:ind w:left="107"/>
              <w:jc w:val="left"/>
            </w:pPr>
            <w:r>
              <w:t>Zwergrassen über 1,5kg</w:t>
            </w:r>
          </w:p>
        </w:tc>
        <w:tc>
          <w:tcPr>
            <w:tcW w:w="2304" w:type="dxa"/>
          </w:tcPr>
          <w:p w:rsidR="005D4B3B" w:rsidRDefault="00317141">
            <w:pPr>
              <w:pStyle w:val="TableParagraph"/>
              <w:ind w:right="615"/>
            </w:pPr>
            <w:r>
              <w:t>65</w:t>
            </w:r>
          </w:p>
        </w:tc>
        <w:tc>
          <w:tcPr>
            <w:tcW w:w="2304" w:type="dxa"/>
          </w:tcPr>
          <w:p w:rsidR="005D4B3B" w:rsidRDefault="00317141">
            <w:pPr>
              <w:pStyle w:val="TableParagraph"/>
              <w:ind w:right="615"/>
            </w:pPr>
            <w:r>
              <w:t>70</w:t>
            </w:r>
          </w:p>
        </w:tc>
        <w:tc>
          <w:tcPr>
            <w:tcW w:w="2304" w:type="dxa"/>
          </w:tcPr>
          <w:p w:rsidR="005D4B3B" w:rsidRDefault="00317141">
            <w:pPr>
              <w:pStyle w:val="TableParagraph"/>
              <w:ind w:right="613"/>
            </w:pPr>
            <w:r>
              <w:t>50</w:t>
            </w:r>
          </w:p>
        </w:tc>
      </w:tr>
      <w:tr w:rsidR="005D4B3B">
        <w:trPr>
          <w:trHeight w:val="340"/>
        </w:trPr>
        <w:tc>
          <w:tcPr>
            <w:tcW w:w="2660" w:type="dxa"/>
          </w:tcPr>
          <w:p w:rsidR="005D4B3B" w:rsidRDefault="00317141">
            <w:pPr>
              <w:pStyle w:val="TableParagraph"/>
              <w:spacing w:before="33"/>
              <w:ind w:left="107"/>
              <w:jc w:val="left"/>
            </w:pPr>
            <w:r>
              <w:t>Zwergrassen unter 1,5kg</w:t>
            </w:r>
          </w:p>
        </w:tc>
        <w:tc>
          <w:tcPr>
            <w:tcW w:w="2304" w:type="dxa"/>
          </w:tcPr>
          <w:p w:rsidR="005D4B3B" w:rsidRDefault="00317141">
            <w:pPr>
              <w:pStyle w:val="TableParagraph"/>
              <w:spacing w:before="33"/>
              <w:ind w:right="615"/>
            </w:pPr>
            <w:r>
              <w:t>60</w:t>
            </w:r>
          </w:p>
        </w:tc>
        <w:tc>
          <w:tcPr>
            <w:tcW w:w="2304" w:type="dxa"/>
          </w:tcPr>
          <w:p w:rsidR="005D4B3B" w:rsidRDefault="00317141">
            <w:pPr>
              <w:pStyle w:val="TableParagraph"/>
              <w:spacing w:before="33"/>
              <w:ind w:right="615"/>
            </w:pPr>
            <w:r>
              <w:t>60</w:t>
            </w:r>
          </w:p>
        </w:tc>
        <w:tc>
          <w:tcPr>
            <w:tcW w:w="2304" w:type="dxa"/>
          </w:tcPr>
          <w:p w:rsidR="005D4B3B" w:rsidRDefault="00317141">
            <w:pPr>
              <w:pStyle w:val="TableParagraph"/>
              <w:spacing w:before="33"/>
              <w:ind w:right="613"/>
            </w:pPr>
            <w:r>
              <w:t>50</w:t>
            </w:r>
          </w:p>
        </w:tc>
      </w:tr>
    </w:tbl>
    <w:p w:rsidR="005D4B3B" w:rsidRDefault="00317141">
      <w:pPr>
        <w:spacing w:line="276" w:lineRule="auto"/>
        <w:ind w:left="982" w:right="224"/>
        <w:rPr>
          <w:sz w:val="18"/>
        </w:rPr>
      </w:pPr>
      <w:r>
        <w:rPr>
          <w:sz w:val="18"/>
        </w:rPr>
        <w:t>(Quelle: Zentralverband Deutscher Rasse-Kaninchenzüchter in Anlehnung an die Empfehlungen der Tierärztlichen Vereinigung für Tierschutz)</w:t>
      </w:r>
    </w:p>
    <w:p w:rsidR="005D4B3B" w:rsidRDefault="005D4B3B">
      <w:pPr>
        <w:pStyle w:val="Textkrper"/>
        <w:rPr>
          <w:sz w:val="18"/>
        </w:rPr>
      </w:pPr>
    </w:p>
    <w:p w:rsidR="005D4B3B" w:rsidRDefault="005D4B3B">
      <w:pPr>
        <w:pStyle w:val="Textkrper"/>
        <w:rPr>
          <w:sz w:val="18"/>
        </w:rPr>
      </w:pPr>
    </w:p>
    <w:p w:rsidR="005D4B3B" w:rsidRDefault="00317141">
      <w:pPr>
        <w:pStyle w:val="berschrift1"/>
        <w:spacing w:before="140" w:after="44"/>
      </w:pPr>
      <w:r>
        <w:t>Anforderungen an Nistkästen</w:t>
      </w:r>
    </w:p>
    <w:tbl>
      <w:tblPr>
        <w:tblStyle w:val="TableNormal"/>
        <w:tblW w:w="0" w:type="auto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304"/>
        <w:gridCol w:w="2304"/>
        <w:gridCol w:w="2304"/>
      </w:tblGrid>
      <w:tr w:rsidR="005D4B3B">
        <w:trPr>
          <w:trHeight w:val="340"/>
        </w:trPr>
        <w:tc>
          <w:tcPr>
            <w:tcW w:w="2660" w:type="dxa"/>
            <w:shd w:val="clear" w:color="auto" w:fill="D9D9D9"/>
          </w:tcPr>
          <w:p w:rsidR="005D4B3B" w:rsidRDefault="00317141">
            <w:pPr>
              <w:pStyle w:val="TableParagraph"/>
              <w:spacing w:before="13"/>
              <w:ind w:left="107"/>
              <w:jc w:val="left"/>
              <w:rPr>
                <w:b/>
              </w:rPr>
            </w:pPr>
            <w:r>
              <w:rPr>
                <w:b/>
              </w:rPr>
              <w:t>Rasse</w:t>
            </w:r>
          </w:p>
        </w:tc>
        <w:tc>
          <w:tcPr>
            <w:tcW w:w="2304" w:type="dxa"/>
            <w:shd w:val="clear" w:color="auto" w:fill="D9D9D9"/>
          </w:tcPr>
          <w:p w:rsidR="005D4B3B" w:rsidRDefault="00317141">
            <w:pPr>
              <w:pStyle w:val="TableParagraph"/>
              <w:spacing w:before="13"/>
              <w:ind w:right="617"/>
              <w:rPr>
                <w:b/>
              </w:rPr>
            </w:pPr>
            <w:r>
              <w:rPr>
                <w:b/>
              </w:rPr>
              <w:t>Breite (cm)</w:t>
            </w:r>
          </w:p>
        </w:tc>
        <w:tc>
          <w:tcPr>
            <w:tcW w:w="2304" w:type="dxa"/>
            <w:shd w:val="clear" w:color="auto" w:fill="D9D9D9"/>
          </w:tcPr>
          <w:p w:rsidR="005D4B3B" w:rsidRDefault="00317141">
            <w:pPr>
              <w:pStyle w:val="TableParagraph"/>
              <w:spacing w:before="13"/>
              <w:ind w:right="615"/>
              <w:rPr>
                <w:b/>
              </w:rPr>
            </w:pPr>
            <w:r>
              <w:rPr>
                <w:b/>
              </w:rPr>
              <w:t>Tiefe (cm)</w:t>
            </w:r>
          </w:p>
        </w:tc>
        <w:tc>
          <w:tcPr>
            <w:tcW w:w="2304" w:type="dxa"/>
            <w:shd w:val="clear" w:color="auto" w:fill="D9D9D9"/>
          </w:tcPr>
          <w:p w:rsidR="005D4B3B" w:rsidRDefault="00317141">
            <w:pPr>
              <w:pStyle w:val="TableParagraph"/>
              <w:spacing w:before="13"/>
              <w:ind w:right="615"/>
              <w:rPr>
                <w:b/>
              </w:rPr>
            </w:pPr>
            <w:r>
              <w:rPr>
                <w:b/>
              </w:rPr>
              <w:t>Höhe (cm)</w:t>
            </w:r>
          </w:p>
        </w:tc>
      </w:tr>
      <w:tr w:rsidR="005D4B3B">
        <w:trPr>
          <w:trHeight w:val="340"/>
        </w:trPr>
        <w:tc>
          <w:tcPr>
            <w:tcW w:w="2660" w:type="dxa"/>
          </w:tcPr>
          <w:p w:rsidR="005D4B3B" w:rsidRDefault="00317141">
            <w:pPr>
              <w:pStyle w:val="TableParagraph"/>
              <w:spacing w:before="13"/>
              <w:ind w:left="107"/>
              <w:jc w:val="left"/>
            </w:pPr>
            <w:r>
              <w:t>Große Rassen</w:t>
            </w:r>
          </w:p>
        </w:tc>
        <w:tc>
          <w:tcPr>
            <w:tcW w:w="2304" w:type="dxa"/>
          </w:tcPr>
          <w:p w:rsidR="005D4B3B" w:rsidRDefault="00317141">
            <w:pPr>
              <w:pStyle w:val="TableParagraph"/>
              <w:spacing w:before="13"/>
              <w:ind w:right="615"/>
            </w:pPr>
            <w:r>
              <w:t>45</w:t>
            </w:r>
          </w:p>
        </w:tc>
        <w:tc>
          <w:tcPr>
            <w:tcW w:w="2304" w:type="dxa"/>
          </w:tcPr>
          <w:p w:rsidR="005D4B3B" w:rsidRDefault="00317141">
            <w:pPr>
              <w:pStyle w:val="TableParagraph"/>
              <w:spacing w:before="13"/>
              <w:ind w:right="615"/>
            </w:pPr>
            <w:r>
              <w:t>60</w:t>
            </w:r>
          </w:p>
        </w:tc>
        <w:tc>
          <w:tcPr>
            <w:tcW w:w="2304" w:type="dxa"/>
          </w:tcPr>
          <w:p w:rsidR="005D4B3B" w:rsidRDefault="00317141">
            <w:pPr>
              <w:pStyle w:val="TableParagraph"/>
              <w:spacing w:before="13"/>
              <w:ind w:right="613"/>
            </w:pPr>
            <w:r>
              <w:t>45</w:t>
            </w:r>
          </w:p>
        </w:tc>
      </w:tr>
      <w:tr w:rsidR="005D4B3B">
        <w:trPr>
          <w:trHeight w:val="340"/>
        </w:trPr>
        <w:tc>
          <w:tcPr>
            <w:tcW w:w="2660" w:type="dxa"/>
          </w:tcPr>
          <w:p w:rsidR="005D4B3B" w:rsidRDefault="00317141">
            <w:pPr>
              <w:pStyle w:val="TableParagraph"/>
              <w:spacing w:before="11"/>
              <w:ind w:left="107"/>
              <w:jc w:val="left"/>
            </w:pPr>
            <w:r>
              <w:t>Mittelgroße Rassen</w:t>
            </w:r>
          </w:p>
        </w:tc>
        <w:tc>
          <w:tcPr>
            <w:tcW w:w="2304" w:type="dxa"/>
          </w:tcPr>
          <w:p w:rsidR="005D4B3B" w:rsidRDefault="00317141">
            <w:pPr>
              <w:pStyle w:val="TableParagraph"/>
              <w:spacing w:before="11"/>
              <w:ind w:right="615"/>
            </w:pPr>
            <w:r>
              <w:t>40</w:t>
            </w:r>
          </w:p>
        </w:tc>
        <w:tc>
          <w:tcPr>
            <w:tcW w:w="2304" w:type="dxa"/>
          </w:tcPr>
          <w:p w:rsidR="005D4B3B" w:rsidRDefault="00317141">
            <w:pPr>
              <w:pStyle w:val="TableParagraph"/>
              <w:spacing w:before="11"/>
              <w:ind w:right="615"/>
            </w:pPr>
            <w:r>
              <w:t>40</w:t>
            </w:r>
          </w:p>
        </w:tc>
        <w:tc>
          <w:tcPr>
            <w:tcW w:w="2304" w:type="dxa"/>
          </w:tcPr>
          <w:p w:rsidR="005D4B3B" w:rsidRDefault="00317141">
            <w:pPr>
              <w:pStyle w:val="TableParagraph"/>
              <w:spacing w:before="11"/>
              <w:ind w:right="613"/>
            </w:pPr>
            <w:r>
              <w:t>40</w:t>
            </w:r>
          </w:p>
        </w:tc>
      </w:tr>
      <w:tr w:rsidR="005D4B3B">
        <w:trPr>
          <w:trHeight w:val="338"/>
        </w:trPr>
        <w:tc>
          <w:tcPr>
            <w:tcW w:w="2660" w:type="dxa"/>
          </w:tcPr>
          <w:p w:rsidR="005D4B3B" w:rsidRDefault="00317141">
            <w:pPr>
              <w:pStyle w:val="TableParagraph"/>
              <w:spacing w:before="11"/>
              <w:ind w:left="107"/>
              <w:jc w:val="left"/>
            </w:pPr>
            <w:r>
              <w:t>Kleine Rassen</w:t>
            </w:r>
          </w:p>
        </w:tc>
        <w:tc>
          <w:tcPr>
            <w:tcW w:w="2304" w:type="dxa"/>
          </w:tcPr>
          <w:p w:rsidR="005D4B3B" w:rsidRDefault="00317141">
            <w:pPr>
              <w:pStyle w:val="TableParagraph"/>
              <w:spacing w:before="11"/>
              <w:ind w:right="615"/>
            </w:pPr>
            <w:r>
              <w:t>35</w:t>
            </w:r>
          </w:p>
        </w:tc>
        <w:tc>
          <w:tcPr>
            <w:tcW w:w="2304" w:type="dxa"/>
          </w:tcPr>
          <w:p w:rsidR="005D4B3B" w:rsidRDefault="00317141">
            <w:pPr>
              <w:pStyle w:val="TableParagraph"/>
              <w:spacing w:before="11"/>
              <w:ind w:right="615"/>
            </w:pPr>
            <w:r>
              <w:t>35</w:t>
            </w:r>
          </w:p>
        </w:tc>
        <w:tc>
          <w:tcPr>
            <w:tcW w:w="2304" w:type="dxa"/>
          </w:tcPr>
          <w:p w:rsidR="005D4B3B" w:rsidRDefault="00317141">
            <w:pPr>
              <w:pStyle w:val="TableParagraph"/>
              <w:spacing w:before="11"/>
              <w:ind w:right="613"/>
            </w:pPr>
            <w:r>
              <w:t>35</w:t>
            </w:r>
          </w:p>
        </w:tc>
      </w:tr>
      <w:tr w:rsidR="005D4B3B">
        <w:trPr>
          <w:trHeight w:val="340"/>
        </w:trPr>
        <w:tc>
          <w:tcPr>
            <w:tcW w:w="2660" w:type="dxa"/>
          </w:tcPr>
          <w:p w:rsidR="005D4B3B" w:rsidRDefault="00317141">
            <w:pPr>
              <w:pStyle w:val="TableParagraph"/>
              <w:spacing w:before="13"/>
              <w:ind w:left="107"/>
              <w:jc w:val="left"/>
            </w:pPr>
            <w:r>
              <w:t>Zwergrassen</w:t>
            </w:r>
          </w:p>
        </w:tc>
        <w:tc>
          <w:tcPr>
            <w:tcW w:w="2304" w:type="dxa"/>
          </w:tcPr>
          <w:p w:rsidR="005D4B3B" w:rsidRDefault="00317141">
            <w:pPr>
              <w:pStyle w:val="TableParagraph"/>
              <w:spacing w:before="13"/>
              <w:ind w:right="615"/>
            </w:pPr>
            <w:r>
              <w:t>30</w:t>
            </w:r>
          </w:p>
        </w:tc>
        <w:tc>
          <w:tcPr>
            <w:tcW w:w="2304" w:type="dxa"/>
          </w:tcPr>
          <w:p w:rsidR="005D4B3B" w:rsidRDefault="00317141">
            <w:pPr>
              <w:pStyle w:val="TableParagraph"/>
              <w:spacing w:before="13"/>
              <w:ind w:right="615"/>
            </w:pPr>
            <w:r>
              <w:t>30</w:t>
            </w:r>
          </w:p>
        </w:tc>
        <w:tc>
          <w:tcPr>
            <w:tcW w:w="2304" w:type="dxa"/>
          </w:tcPr>
          <w:p w:rsidR="005D4B3B" w:rsidRDefault="00317141">
            <w:pPr>
              <w:pStyle w:val="TableParagraph"/>
              <w:spacing w:before="13"/>
              <w:ind w:right="613"/>
            </w:pPr>
            <w:r>
              <w:t>30</w:t>
            </w:r>
          </w:p>
        </w:tc>
      </w:tr>
    </w:tbl>
    <w:p w:rsidR="005D4B3B" w:rsidRDefault="00317141">
      <w:pPr>
        <w:ind w:left="982"/>
        <w:rPr>
          <w:sz w:val="18"/>
        </w:rPr>
      </w:pPr>
      <w:r>
        <w:rPr>
          <w:sz w:val="18"/>
        </w:rPr>
        <w:t>(Quelle: Zentralverband Deutscher Rasse-Kaninchenzüchter)</w:t>
      </w:r>
    </w:p>
    <w:p w:rsidR="005D4B3B" w:rsidRDefault="005D4B3B">
      <w:pPr>
        <w:pStyle w:val="Textkrper"/>
        <w:rPr>
          <w:sz w:val="18"/>
        </w:rPr>
      </w:pPr>
    </w:p>
    <w:p w:rsidR="005D4B3B" w:rsidRDefault="005D4B3B">
      <w:pPr>
        <w:pStyle w:val="Textkrper"/>
        <w:rPr>
          <w:sz w:val="18"/>
        </w:rPr>
      </w:pPr>
    </w:p>
    <w:p w:rsidR="005D4B3B" w:rsidRDefault="005D4B3B">
      <w:pPr>
        <w:pStyle w:val="Textkrper"/>
        <w:rPr>
          <w:sz w:val="18"/>
        </w:rPr>
      </w:pPr>
    </w:p>
    <w:p w:rsidR="005D4B3B" w:rsidRDefault="00317141">
      <w:pPr>
        <w:pStyle w:val="Textkrper"/>
        <w:spacing w:before="123"/>
        <w:ind w:left="982"/>
      </w:pPr>
      <w:r>
        <w:t>Es besteht kein Anspruch auf Vollständigkeit.</w:t>
      </w:r>
    </w:p>
    <w:p w:rsidR="005D4B3B" w:rsidRDefault="00317141">
      <w:pPr>
        <w:pStyle w:val="Textkrper"/>
        <w:spacing w:before="41" w:after="42" w:line="276" w:lineRule="auto"/>
        <w:ind w:left="982" w:right="3740"/>
      </w:pPr>
      <w:r>
        <w:t>Für eventuelle Rückfragen stehen wir Ihnen gerne zur Verfügung. Landratsamt Ravensburg – Veterinäramt</w:t>
      </w:r>
    </w:p>
    <w:tbl>
      <w:tblPr>
        <w:tblStyle w:val="TableNormal"/>
        <w:tblW w:w="0" w:type="auto"/>
        <w:tblInd w:w="784" w:type="dxa"/>
        <w:tblLayout w:type="fixed"/>
        <w:tblLook w:val="01E0" w:firstRow="1" w:lastRow="1" w:firstColumn="1" w:lastColumn="1" w:noHBand="0" w:noVBand="0"/>
      </w:tblPr>
      <w:tblGrid>
        <w:gridCol w:w="2647"/>
        <w:gridCol w:w="2520"/>
      </w:tblGrid>
      <w:tr w:rsidR="005D4B3B">
        <w:trPr>
          <w:trHeight w:val="933"/>
        </w:trPr>
        <w:tc>
          <w:tcPr>
            <w:tcW w:w="2647" w:type="dxa"/>
          </w:tcPr>
          <w:p w:rsidR="005D4B3B" w:rsidRDefault="00317141">
            <w:pPr>
              <w:pStyle w:val="TableParagraph"/>
              <w:spacing w:before="0" w:line="203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Dienststelle Ravensburg</w:t>
            </w:r>
          </w:p>
          <w:p w:rsidR="005D4B3B" w:rsidRDefault="00317141">
            <w:pPr>
              <w:pStyle w:val="TableParagraph"/>
              <w:spacing w:before="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Friedenstr. 2</w:t>
            </w:r>
          </w:p>
          <w:p w:rsidR="005D4B3B" w:rsidRDefault="00317141">
            <w:pPr>
              <w:pStyle w:val="TableParagraph"/>
              <w:spacing w:before="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88212 Ravensburg</w:t>
            </w:r>
          </w:p>
          <w:p w:rsidR="005D4B3B" w:rsidRDefault="00317141">
            <w:pPr>
              <w:pStyle w:val="TableParagraph"/>
              <w:spacing w:before="1" w:line="22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0751/ 85-5410</w:t>
            </w:r>
          </w:p>
        </w:tc>
        <w:tc>
          <w:tcPr>
            <w:tcW w:w="2520" w:type="dxa"/>
          </w:tcPr>
          <w:p w:rsidR="005D4B3B" w:rsidRDefault="00317141">
            <w:pPr>
              <w:pStyle w:val="TableParagraph"/>
              <w:spacing w:before="0" w:line="203" w:lineRule="exact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Außenstelle Leutkirch</w:t>
            </w:r>
          </w:p>
          <w:p w:rsidR="005D4B3B" w:rsidRDefault="00317141">
            <w:pPr>
              <w:pStyle w:val="TableParagraph"/>
              <w:spacing w:before="0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Ottmannshofer Str. 46</w:t>
            </w:r>
          </w:p>
          <w:p w:rsidR="005D4B3B" w:rsidRDefault="00317141">
            <w:pPr>
              <w:pStyle w:val="TableParagraph"/>
              <w:spacing w:before="1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88299 Leutkirch</w:t>
            </w:r>
          </w:p>
          <w:p w:rsidR="005D4B3B" w:rsidRDefault="00317141">
            <w:pPr>
              <w:pStyle w:val="TableParagraph"/>
              <w:spacing w:before="1" w:line="220" w:lineRule="exact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07561/ 9820-5710</w:t>
            </w:r>
          </w:p>
        </w:tc>
      </w:tr>
    </w:tbl>
    <w:p w:rsidR="00000000" w:rsidRDefault="00317141"/>
    <w:sectPr w:rsidR="00000000">
      <w:pgSz w:w="11910" w:h="16840"/>
      <w:pgMar w:top="1500" w:right="6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C2849"/>
    <w:multiLevelType w:val="hybridMultilevel"/>
    <w:tmpl w:val="55A2965C"/>
    <w:lvl w:ilvl="0" w:tplc="B2E6AC1C">
      <w:numFmt w:val="bullet"/>
      <w:lvlText w:val=""/>
      <w:lvlJc w:val="left"/>
      <w:pPr>
        <w:ind w:left="1339" w:hanging="358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41549A56">
      <w:numFmt w:val="bullet"/>
      <w:lvlText w:val="•"/>
      <w:lvlJc w:val="left"/>
      <w:pPr>
        <w:ind w:left="2262" w:hanging="358"/>
      </w:pPr>
      <w:rPr>
        <w:rFonts w:hint="default"/>
        <w:lang w:val="de-DE" w:eastAsia="de-DE" w:bidi="de-DE"/>
      </w:rPr>
    </w:lvl>
    <w:lvl w:ilvl="2" w:tplc="798EA886">
      <w:numFmt w:val="bullet"/>
      <w:lvlText w:val="•"/>
      <w:lvlJc w:val="left"/>
      <w:pPr>
        <w:ind w:left="3185" w:hanging="358"/>
      </w:pPr>
      <w:rPr>
        <w:rFonts w:hint="default"/>
        <w:lang w:val="de-DE" w:eastAsia="de-DE" w:bidi="de-DE"/>
      </w:rPr>
    </w:lvl>
    <w:lvl w:ilvl="3" w:tplc="8F10DF4E">
      <w:numFmt w:val="bullet"/>
      <w:lvlText w:val="•"/>
      <w:lvlJc w:val="left"/>
      <w:pPr>
        <w:ind w:left="4107" w:hanging="358"/>
      </w:pPr>
      <w:rPr>
        <w:rFonts w:hint="default"/>
        <w:lang w:val="de-DE" w:eastAsia="de-DE" w:bidi="de-DE"/>
      </w:rPr>
    </w:lvl>
    <w:lvl w:ilvl="4" w:tplc="71904568">
      <w:numFmt w:val="bullet"/>
      <w:lvlText w:val="•"/>
      <w:lvlJc w:val="left"/>
      <w:pPr>
        <w:ind w:left="5030" w:hanging="358"/>
      </w:pPr>
      <w:rPr>
        <w:rFonts w:hint="default"/>
        <w:lang w:val="de-DE" w:eastAsia="de-DE" w:bidi="de-DE"/>
      </w:rPr>
    </w:lvl>
    <w:lvl w:ilvl="5" w:tplc="21A64F14">
      <w:numFmt w:val="bullet"/>
      <w:lvlText w:val="•"/>
      <w:lvlJc w:val="left"/>
      <w:pPr>
        <w:ind w:left="5953" w:hanging="358"/>
      </w:pPr>
      <w:rPr>
        <w:rFonts w:hint="default"/>
        <w:lang w:val="de-DE" w:eastAsia="de-DE" w:bidi="de-DE"/>
      </w:rPr>
    </w:lvl>
    <w:lvl w:ilvl="6" w:tplc="1CE4DBDE">
      <w:numFmt w:val="bullet"/>
      <w:lvlText w:val="•"/>
      <w:lvlJc w:val="left"/>
      <w:pPr>
        <w:ind w:left="6875" w:hanging="358"/>
      </w:pPr>
      <w:rPr>
        <w:rFonts w:hint="default"/>
        <w:lang w:val="de-DE" w:eastAsia="de-DE" w:bidi="de-DE"/>
      </w:rPr>
    </w:lvl>
    <w:lvl w:ilvl="7" w:tplc="70F8768C">
      <w:numFmt w:val="bullet"/>
      <w:lvlText w:val="•"/>
      <w:lvlJc w:val="left"/>
      <w:pPr>
        <w:ind w:left="7798" w:hanging="358"/>
      </w:pPr>
      <w:rPr>
        <w:rFonts w:hint="default"/>
        <w:lang w:val="de-DE" w:eastAsia="de-DE" w:bidi="de-DE"/>
      </w:rPr>
    </w:lvl>
    <w:lvl w:ilvl="8" w:tplc="3BE8833E">
      <w:numFmt w:val="bullet"/>
      <w:lvlText w:val="•"/>
      <w:lvlJc w:val="left"/>
      <w:pPr>
        <w:ind w:left="8721" w:hanging="358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3B"/>
    <w:rsid w:val="00317141"/>
    <w:rsid w:val="005D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645B17A-50A6-4538-AC57-823DF754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ind w:left="982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spacing w:before="41"/>
      <w:ind w:left="1339" w:hanging="357"/>
    </w:pPr>
  </w:style>
  <w:style w:type="paragraph" w:customStyle="1" w:styleId="TableParagraph">
    <w:name w:val="Table Paragraph"/>
    <w:basedOn w:val="Standard"/>
    <w:uiPriority w:val="1"/>
    <w:qFormat/>
    <w:pPr>
      <w:spacing w:before="32"/>
      <w:ind w:left="62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2688</Characters>
  <Application>Microsoft Office Word</Application>
  <DocSecurity>4</DocSecurity>
  <Lines>179</Lines>
  <Paragraphs>133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Ravensburg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Masal, Christine</dc:creator>
  <cp:lastModifiedBy>Peschek, Dorothee</cp:lastModifiedBy>
  <cp:revision>2</cp:revision>
  <dcterms:created xsi:type="dcterms:W3CDTF">2021-04-20T10:17:00Z</dcterms:created>
  <dcterms:modified xsi:type="dcterms:W3CDTF">2021-04-20T10:17:00Z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2021-04-20T00:00:00Z</vt:filetime>
  </property>
</Properties>
</file>